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2E0C" w14:textId="77777777" w:rsidR="001E563E" w:rsidRDefault="001E563E" w:rsidP="001E563E">
      <w:pPr>
        <w:jc w:val="center"/>
        <w:rPr>
          <w:b/>
          <w:bCs/>
          <w:color w:val="0B769F" w:themeColor="accent4" w:themeShade="BF"/>
          <w:sz w:val="44"/>
          <w:szCs w:val="44"/>
        </w:rPr>
      </w:pPr>
      <w:r>
        <w:rPr>
          <w:b/>
          <w:bCs/>
          <w:color w:val="0B769F" w:themeColor="accent4" w:themeShade="BF"/>
          <w:sz w:val="44"/>
          <w:szCs w:val="44"/>
        </w:rPr>
        <w:t xml:space="preserve">     </w:t>
      </w:r>
    </w:p>
    <w:p w14:paraId="4DE08E9B" w14:textId="10224B23" w:rsidR="00EE1121" w:rsidRDefault="001E563E" w:rsidP="001E563E">
      <w:pPr>
        <w:jc w:val="center"/>
        <w:rPr>
          <w:b/>
          <w:bCs/>
          <w:color w:val="0B769F" w:themeColor="accent4" w:themeShade="BF"/>
          <w:sz w:val="44"/>
          <w:szCs w:val="44"/>
        </w:rPr>
      </w:pPr>
      <w:r>
        <w:rPr>
          <w:b/>
          <w:bCs/>
          <w:color w:val="0B769F" w:themeColor="accent4" w:themeShade="BF"/>
          <w:sz w:val="44"/>
          <w:szCs w:val="44"/>
        </w:rPr>
        <w:t>Volunteers Policy</w:t>
      </w:r>
    </w:p>
    <w:p w14:paraId="37B53A3F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PURPOSE</w:t>
      </w:r>
    </w:p>
    <w:p w14:paraId="3E8841C1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To outline the processes the Ballarat Football Netball League (BFNL) will follow to recruit, screen, supervise and manage volunteers to provide a child safe environment, and to explain the responsibilities and legal rights of BFNL volunteers.</w:t>
      </w:r>
    </w:p>
    <w:p w14:paraId="0C4F4BCE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SCOPE</w:t>
      </w:r>
    </w:p>
    <w:p w14:paraId="591BC446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This policy applies to the recruitment, screening, supervision and management of all volunteers engaged in any BFNL-sanctioned activities, including but not limited to match day roles, training, events, and committee responsibilities.</w:t>
      </w:r>
    </w:p>
    <w:p w14:paraId="1945923D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DEFINITIONS</w:t>
      </w:r>
    </w:p>
    <w:p w14:paraId="1D07FBB7" w14:textId="77777777" w:rsidR="001E563E" w:rsidRPr="001E563E" w:rsidRDefault="001E563E" w:rsidP="001E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Child-connected work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Work that is authorised by the BFNL and performed by an adult in an environment where children are present or reasonably expected to be present.</w:t>
      </w:r>
    </w:p>
    <w:p w14:paraId="56504EE1" w14:textId="77777777" w:rsidR="001E563E" w:rsidRPr="001E563E" w:rsidRDefault="001E563E" w:rsidP="001E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Child-related work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 xml:space="preserve">: As defined by the </w:t>
      </w:r>
      <w:r w:rsidRPr="001E563E">
        <w:rPr>
          <w:rFonts w:eastAsia="Times New Roman" w:cs="Times New Roman"/>
          <w:i/>
          <w:iCs/>
          <w:kern w:val="0"/>
          <w:lang w:eastAsia="zh-CN"/>
          <w14:ligatures w14:val="none"/>
        </w:rPr>
        <w:t>Worker Screening Act 2020 (Vic)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, child-related work usually involves direct contact with a child (including face-to-face, phone, written or online communication) that is a central part of a person's duties.</w:t>
      </w:r>
    </w:p>
    <w:p w14:paraId="61EEFECE" w14:textId="77777777" w:rsidR="001E563E" w:rsidRPr="001E563E" w:rsidRDefault="001E563E" w:rsidP="001E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Volunteer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Any individual who provides unpaid assistance or services to the BFNL or its member clubs.</w:t>
      </w:r>
    </w:p>
    <w:p w14:paraId="28B20259" w14:textId="77777777" w:rsidR="001E563E" w:rsidRPr="001E563E" w:rsidRDefault="001E563E" w:rsidP="001E56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BFNL Work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Any tasks carried out to support the operation, governance, or promotion of the BFNL or its member clubs, including:</w:t>
      </w:r>
    </w:p>
    <w:p w14:paraId="5010DE2F" w14:textId="77777777" w:rsidR="001E563E" w:rsidRPr="001E563E" w:rsidRDefault="001E563E" w:rsidP="001E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Coaching or team support roles</w:t>
      </w:r>
    </w:p>
    <w:p w14:paraId="32288059" w14:textId="77777777" w:rsidR="001E563E" w:rsidRPr="001E563E" w:rsidRDefault="001E563E" w:rsidP="001E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Umpiring and officiating</w:t>
      </w:r>
    </w:p>
    <w:p w14:paraId="56D0B6EA" w14:textId="77777777" w:rsidR="001E563E" w:rsidRPr="001E563E" w:rsidRDefault="001E563E" w:rsidP="001E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Assisting at events and game days</w:t>
      </w:r>
    </w:p>
    <w:p w14:paraId="20060E05" w14:textId="77777777" w:rsidR="001E563E" w:rsidRPr="001E563E" w:rsidRDefault="001E563E" w:rsidP="001E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Administrative and committee duties</w:t>
      </w:r>
    </w:p>
    <w:p w14:paraId="23549595" w14:textId="77777777" w:rsidR="001E563E" w:rsidRPr="001E563E" w:rsidRDefault="001E563E" w:rsidP="001E56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Engaging in community or development programs</w:t>
      </w:r>
    </w:p>
    <w:p w14:paraId="7EFB3EB4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POLICY</w:t>
      </w:r>
    </w:p>
    <w:p w14:paraId="07A18DD5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 xml:space="preserve">The BFNL values the critical role volunteers play in supporting local football and netball across the region. We are committed to ensuring that all volunteers contribute to a safe, inclusive, and respectful environment for children and young people, consistent with the </w:t>
      </w: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Child Safe Standards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 xml:space="preserve"> and relevant legislation.</w:t>
      </w:r>
    </w:p>
    <w:p w14:paraId="5BCAE364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Becoming a Volunteer</w:t>
      </w:r>
    </w:p>
    <w:p w14:paraId="11826A51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lastRenderedPageBreak/>
        <w:t>Prospective volunteers must review and acknowledge the BFNL's:</w:t>
      </w:r>
    </w:p>
    <w:p w14:paraId="533569FC" w14:textId="77777777" w:rsidR="001E563E" w:rsidRPr="001E563E" w:rsidRDefault="001E563E" w:rsidP="001E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Child Safety and Wellbeing Policy</w:t>
      </w:r>
    </w:p>
    <w:p w14:paraId="432FCA1B" w14:textId="77777777" w:rsidR="001E563E" w:rsidRPr="001E563E" w:rsidRDefault="001E563E" w:rsidP="001E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Code of Conduct</w:t>
      </w:r>
    </w:p>
    <w:p w14:paraId="1B693452" w14:textId="77777777" w:rsidR="001E563E" w:rsidRPr="001E563E" w:rsidRDefault="001E563E" w:rsidP="001E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Online Safety and Social Media Policy</w:t>
      </w:r>
    </w:p>
    <w:p w14:paraId="2E08DE58" w14:textId="77777777" w:rsidR="001E563E" w:rsidRPr="001E563E" w:rsidRDefault="001E563E" w:rsidP="001E56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Reporting and Responding to Child Safety Concerns Policy</w:t>
      </w:r>
    </w:p>
    <w:p w14:paraId="2546A46C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These are available on the BFNL website or upon request.</w:t>
      </w:r>
    </w:p>
    <w:p w14:paraId="221E7D88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Suitability Checks Including Working with Children Clearances</w:t>
      </w:r>
    </w:p>
    <w:p w14:paraId="06C28A06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To comply with legal obligations and ensure the safety of children in community sport:</w:t>
      </w:r>
    </w:p>
    <w:p w14:paraId="7035C3D2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WWC Clearance is required for:</w:t>
      </w:r>
    </w:p>
    <w:p w14:paraId="59A63F9B" w14:textId="77777777" w:rsidR="001E563E" w:rsidRPr="001E563E" w:rsidRDefault="001E563E" w:rsidP="001E56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All volunteers engaged in child-related work.</w:t>
      </w:r>
    </w:p>
    <w:p w14:paraId="59E301F0" w14:textId="77777777" w:rsidR="001E563E" w:rsidRPr="001E563E" w:rsidRDefault="001E563E" w:rsidP="001E56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All coaches, team managers, umpires, and trainers involved with junior teams (U18 and below), regardless of relationship to the child.</w:t>
      </w:r>
    </w:p>
    <w:p w14:paraId="74CE2BDA" w14:textId="77777777" w:rsidR="001E563E" w:rsidRPr="001E563E" w:rsidRDefault="001E563E" w:rsidP="001E56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All committee members and officials who may have contact with junior players.</w:t>
      </w:r>
    </w:p>
    <w:p w14:paraId="247537F8" w14:textId="77777777" w:rsidR="001E563E" w:rsidRPr="001E563E" w:rsidRDefault="001E563E" w:rsidP="001E56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Club-based Child Safety Officers.</w:t>
      </w:r>
    </w:p>
    <w:p w14:paraId="3FF0DC9E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Additional suitability checks may include:</w:t>
      </w:r>
    </w:p>
    <w:p w14:paraId="164C63BB" w14:textId="77777777" w:rsidR="001E563E" w:rsidRPr="001E563E" w:rsidRDefault="001E563E" w:rsidP="001E56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Police checks</w:t>
      </w:r>
    </w:p>
    <w:p w14:paraId="0B9AB79B" w14:textId="77777777" w:rsidR="001E563E" w:rsidRPr="001E563E" w:rsidRDefault="001E563E" w:rsidP="001E56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Reference checks</w:t>
      </w:r>
    </w:p>
    <w:p w14:paraId="49827167" w14:textId="77777777" w:rsidR="001E563E" w:rsidRPr="001E563E" w:rsidRDefault="001E563E" w:rsidP="001E56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Proof of identity</w:t>
      </w:r>
    </w:p>
    <w:p w14:paraId="2C4549D2" w14:textId="77777777" w:rsidR="001E563E" w:rsidRPr="001E563E" w:rsidRDefault="001E563E" w:rsidP="001E56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Previous experience in child-related roles</w:t>
      </w:r>
    </w:p>
    <w:p w14:paraId="792DC91D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Failure to provide or maintain a valid WWC Clearance may result in suspension or termination of volunteer involvement.</w:t>
      </w:r>
    </w:p>
    <w:p w14:paraId="6C8956D7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Non-Child-Related Roles</w:t>
      </w:r>
    </w:p>
    <w:p w14:paraId="6BD5794D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Volunteers in non-child-related roles (e.g. canteen helpers, grounds maintenance during adult matches) may not require a WWC Clearance. However, BFNL reserves the right to request identification or reference checks for any volunteer as deemed necessary.</w:t>
      </w:r>
    </w:p>
    <w:p w14:paraId="779B8145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Induction and Training</w:t>
      </w:r>
    </w:p>
    <w:p w14:paraId="23BB2F7A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All volunteers must complete an induction that includes:</w:t>
      </w:r>
    </w:p>
    <w:p w14:paraId="5F191517" w14:textId="77777777" w:rsidR="001E563E" w:rsidRPr="001E563E" w:rsidRDefault="001E563E" w:rsidP="001E56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BFNL's commitment to child safety</w:t>
      </w:r>
    </w:p>
    <w:p w14:paraId="604AEEEB" w14:textId="77777777" w:rsidR="001E563E" w:rsidRPr="001E563E" w:rsidRDefault="001E563E" w:rsidP="001E56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Obligations under the Child Safe Standards</w:t>
      </w:r>
    </w:p>
    <w:p w14:paraId="35BC85DD" w14:textId="77777777" w:rsidR="001E563E" w:rsidRPr="001E563E" w:rsidRDefault="001E563E" w:rsidP="001E56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How to recognise and report inappropriate behaviour or harm</w:t>
      </w:r>
    </w:p>
    <w:p w14:paraId="1C68369F" w14:textId="77777777" w:rsidR="001E563E" w:rsidRPr="001E563E" w:rsidRDefault="001E563E" w:rsidP="001E56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lastRenderedPageBreak/>
        <w:t>Acceptable communication and conduct around children</w:t>
      </w:r>
    </w:p>
    <w:p w14:paraId="6504223D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Training may be completed through:</w:t>
      </w:r>
    </w:p>
    <w:p w14:paraId="6AA26C01" w14:textId="77777777" w:rsidR="001E563E" w:rsidRPr="001E563E" w:rsidRDefault="001E563E" w:rsidP="001E5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Online BFNL training modules</w:t>
      </w:r>
    </w:p>
    <w:p w14:paraId="74164724" w14:textId="77777777" w:rsidR="001E563E" w:rsidRPr="001E563E" w:rsidRDefault="001E563E" w:rsidP="001E5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Club-led sessions</w:t>
      </w:r>
    </w:p>
    <w:p w14:paraId="15B415AF" w14:textId="77777777" w:rsidR="001E563E" w:rsidRPr="001E563E" w:rsidRDefault="001E563E" w:rsidP="001E5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AFL Victoria or Netball Victoria webinars</w:t>
      </w:r>
    </w:p>
    <w:p w14:paraId="38B099BD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Management and Supervision</w:t>
      </w:r>
    </w:p>
    <w:p w14:paraId="6A06C638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Volunteers must comply with all directions provided by BFNL staff, officials, and club-appointed representatives, including:</w:t>
      </w:r>
    </w:p>
    <w:p w14:paraId="20EF3507" w14:textId="77777777" w:rsidR="001E563E" w:rsidRPr="001E563E" w:rsidRDefault="001E563E" w:rsidP="001E56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Adhering to BFNL and club policies</w:t>
      </w:r>
    </w:p>
    <w:p w14:paraId="13D2097D" w14:textId="77777777" w:rsidR="001E563E" w:rsidRPr="001E563E" w:rsidRDefault="001E563E" w:rsidP="001E56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proofErr w:type="gramStart"/>
      <w:r w:rsidRPr="001E563E">
        <w:rPr>
          <w:rFonts w:eastAsia="Times New Roman" w:cs="Times New Roman"/>
          <w:kern w:val="0"/>
          <w:lang w:eastAsia="zh-CN"/>
          <w14:ligatures w14:val="none"/>
        </w:rPr>
        <w:t>Maintaining appropriate conduct at all times</w:t>
      </w:r>
      <w:proofErr w:type="gramEnd"/>
    </w:p>
    <w:p w14:paraId="7BC2BFDF" w14:textId="77777777" w:rsidR="001E563E" w:rsidRPr="001E563E" w:rsidRDefault="001E563E" w:rsidP="001E56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Reporting any concerns or breaches of policy immediately</w:t>
      </w:r>
    </w:p>
    <w:p w14:paraId="7947C871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The BFNL reserves the right to review and revoke a person’s volunteer status if there are concerns regarding their suitability or conduct.</w:t>
      </w:r>
    </w:p>
    <w:p w14:paraId="51E18F9C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Privacy and Information Sharing</w:t>
      </w:r>
    </w:p>
    <w:p w14:paraId="554F378D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Volunteers must respect the confidentiality of any personal or sensitive information accessed through their role. Information may only be shared in accordance with the:</w:t>
      </w:r>
    </w:p>
    <w:p w14:paraId="5B12FAEE" w14:textId="77777777" w:rsidR="001E563E" w:rsidRPr="001E563E" w:rsidRDefault="001E563E" w:rsidP="001E56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i/>
          <w:iCs/>
          <w:kern w:val="0"/>
          <w:lang w:eastAsia="zh-CN"/>
          <w14:ligatures w14:val="none"/>
        </w:rPr>
        <w:t>Privacy and Data Protection Act 2014 (Vic)</w:t>
      </w:r>
    </w:p>
    <w:p w14:paraId="02316D15" w14:textId="77777777" w:rsidR="001E563E" w:rsidRPr="001E563E" w:rsidRDefault="001E563E" w:rsidP="001E56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BFNL Child Safety and Wellbeing Policy</w:t>
      </w:r>
    </w:p>
    <w:p w14:paraId="3D327254" w14:textId="77777777" w:rsidR="001E563E" w:rsidRPr="001E563E" w:rsidRDefault="001E563E" w:rsidP="001E56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Mandatory Reporting obligations (where relevant)</w:t>
      </w:r>
    </w:p>
    <w:p w14:paraId="5358E718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Volunteers must immediately report any child safety concern to the Club Child Safety Officer or the BFNL Integrity Officer.</w:t>
      </w:r>
    </w:p>
    <w:p w14:paraId="14A667C0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Records Management</w:t>
      </w:r>
    </w:p>
    <w:p w14:paraId="4EE6F708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Volunteer documentation (WWC checks, training completion, etc.) will be maintained securely by BFNL administration or respective club officials and reviewed regularly.</w:t>
      </w:r>
    </w:p>
    <w:p w14:paraId="0D9FD649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Compensation</w:t>
      </w:r>
    </w:p>
    <w:p w14:paraId="47EC62F8" w14:textId="77777777" w:rsidR="001E563E" w:rsidRPr="001E563E" w:rsidRDefault="001E563E" w:rsidP="001E56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Personal Injury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Volunteers are covered by the BFNL’s insurance policy if injured while performing approved volunteer duties.</w:t>
      </w:r>
    </w:p>
    <w:p w14:paraId="529DA3A0" w14:textId="77777777" w:rsidR="001E563E" w:rsidRPr="001E563E" w:rsidRDefault="001E563E" w:rsidP="001E56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Property Damage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Claims for property damage may be considered under BFNL's public liability policy. Volunteers must report incidents immediately to their club and the BFNL.</w:t>
      </w:r>
    </w:p>
    <w:p w14:paraId="049B21AC" w14:textId="77777777" w:rsidR="001E563E" w:rsidRPr="001E563E" w:rsidRDefault="001E563E" w:rsidP="001E56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lastRenderedPageBreak/>
        <w:t>Public Liability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The BFNL carries public liability insurance to cover volunteers for claims arising from personal injury to third parties or damage to third-party property.</w:t>
      </w:r>
    </w:p>
    <w:p w14:paraId="4E677037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COMMUNICATION</w:t>
      </w:r>
    </w:p>
    <w:p w14:paraId="7148D8AD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This policy is available:</w:t>
      </w:r>
    </w:p>
    <w:p w14:paraId="12AD57DE" w14:textId="77777777" w:rsidR="001E563E" w:rsidRPr="001E563E" w:rsidRDefault="001E563E" w:rsidP="001E56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On the BFNL website</w:t>
      </w:r>
    </w:p>
    <w:p w14:paraId="1F108C3C" w14:textId="77777777" w:rsidR="001E563E" w:rsidRPr="001E563E" w:rsidRDefault="001E563E" w:rsidP="001E56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Via club onboarding materials</w:t>
      </w:r>
    </w:p>
    <w:p w14:paraId="58E09032" w14:textId="77777777" w:rsidR="001E563E" w:rsidRPr="001E563E" w:rsidRDefault="001E563E" w:rsidP="001E56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Through volunteer induction sessions</w:t>
      </w:r>
    </w:p>
    <w:p w14:paraId="3A08A30F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Clubs must ensure that all volunteers receive a copy or access to this policy before commencing their role.</w:t>
      </w:r>
    </w:p>
    <w:p w14:paraId="78644891" w14:textId="77777777" w:rsidR="001E563E" w:rsidRPr="001E563E" w:rsidRDefault="001E563E" w:rsidP="001E563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RELATED POLICIES AND RESOURCES</w:t>
      </w:r>
    </w:p>
    <w:p w14:paraId="3A40E5E0" w14:textId="77777777" w:rsidR="001E563E" w:rsidRPr="001E563E" w:rsidRDefault="001E563E" w:rsidP="001E56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BFNL Child Safety and Wellbeing Policy</w:t>
      </w:r>
    </w:p>
    <w:p w14:paraId="66BF9E4F" w14:textId="77777777" w:rsidR="001E563E" w:rsidRPr="001E563E" w:rsidRDefault="001E563E" w:rsidP="001E56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BFNL Code of Conduct</w:t>
      </w:r>
    </w:p>
    <w:p w14:paraId="60293808" w14:textId="77777777" w:rsidR="001E563E" w:rsidRPr="001E563E" w:rsidRDefault="001E563E" w:rsidP="001E56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BFNL Online Safety and Social Media Policy</w:t>
      </w:r>
    </w:p>
    <w:p w14:paraId="285763FF" w14:textId="77777777" w:rsidR="001E563E" w:rsidRPr="001E563E" w:rsidRDefault="001E563E" w:rsidP="001E56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BFNL Mandatory Reporting &amp; Responding to Child Safety Concerns Policy</w:t>
      </w:r>
    </w:p>
    <w:p w14:paraId="3BA4065A" w14:textId="77777777" w:rsidR="001E563E" w:rsidRPr="001E563E" w:rsidRDefault="001E563E" w:rsidP="001E56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AFL Victoria and Netball Victoria Child Safe Standards Guidelines</w:t>
      </w:r>
    </w:p>
    <w:p w14:paraId="1E9486EF" w14:textId="0BBEDB92" w:rsidR="001E563E" w:rsidRPr="001E563E" w:rsidRDefault="00B161A0" w:rsidP="001E563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>
        <w:rPr>
          <w:rFonts w:eastAsia="Times New Roman" w:cs="Times New Roman"/>
          <w:b/>
          <w:bCs/>
          <w:kern w:val="0"/>
          <w:lang w:eastAsia="zh-CN"/>
          <w14:ligatures w14:val="none"/>
        </w:rPr>
        <w:br/>
      </w:r>
      <w:r w:rsidR="001E563E"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POLICY REVIEW AND APPROVAL</w:t>
      </w:r>
    </w:p>
    <w:p w14:paraId="4309494E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Policy last reviewed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May 2025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br/>
      </w: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Approved by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BFNL Board of Management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br/>
      </w: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Next scheduled review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May 2027</w:t>
      </w:r>
    </w:p>
    <w:p w14:paraId="564DFDF1" w14:textId="4413D468" w:rsidR="001E563E" w:rsidRPr="001E563E" w:rsidRDefault="001E563E" w:rsidP="001E563E">
      <w:pPr>
        <w:spacing w:after="0" w:line="240" w:lineRule="auto"/>
        <w:rPr>
          <w:rFonts w:eastAsia="Times New Roman" w:cs="Times New Roman"/>
          <w:kern w:val="0"/>
          <w:lang w:eastAsia="zh-CN"/>
          <w14:ligatures w14:val="none"/>
        </w:rPr>
      </w:pPr>
    </w:p>
    <w:p w14:paraId="0913E0C5" w14:textId="2D7A336E" w:rsidR="001E563E" w:rsidRPr="001E563E" w:rsidRDefault="001E563E" w:rsidP="001E563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Volunteer Declaration</w:t>
      </w:r>
      <w:r>
        <w:rPr>
          <w:rFonts w:eastAsia="Times New Roman" w:cs="Times New Roman"/>
          <w:b/>
          <w:bCs/>
          <w:kern w:val="0"/>
          <w:lang w:eastAsia="zh-CN"/>
          <w14:ligatures w14:val="none"/>
        </w:rPr>
        <w:br/>
      </w:r>
    </w:p>
    <w:p w14:paraId="5AA28D5A" w14:textId="77777777" w:rsidR="001E563E" w:rsidRPr="001E563E" w:rsidRDefault="001E563E" w:rsidP="001E563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kern w:val="0"/>
          <w:lang w:eastAsia="zh-CN"/>
          <w14:ligatures w14:val="none"/>
        </w:rPr>
        <w:t>I, __________________________________________ (print name), have read and agree to comply with the terms and conditions set out in this BFNL Volunteers Policy.</w:t>
      </w:r>
    </w:p>
    <w:p w14:paraId="2915A0D8" w14:textId="5D351026" w:rsidR="001E563E" w:rsidRPr="001E563E" w:rsidRDefault="001E563E" w:rsidP="00B161A0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zh-CN"/>
          <w14:ligatures w14:val="none"/>
        </w:rPr>
      </w:pP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Signature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___________________________________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br/>
      </w:r>
      <w:r w:rsidRPr="001E563E">
        <w:rPr>
          <w:rFonts w:eastAsia="Times New Roman" w:cs="Times New Roman"/>
          <w:b/>
          <w:bCs/>
          <w:kern w:val="0"/>
          <w:lang w:eastAsia="zh-CN"/>
          <w14:ligatures w14:val="none"/>
        </w:rPr>
        <w:t>Date</w:t>
      </w:r>
      <w:r w:rsidRPr="001E563E">
        <w:rPr>
          <w:rFonts w:eastAsia="Times New Roman" w:cs="Times New Roman"/>
          <w:kern w:val="0"/>
          <w:lang w:eastAsia="zh-CN"/>
          <w14:ligatures w14:val="none"/>
        </w:rPr>
        <w:t>: ________________________________________</w:t>
      </w:r>
    </w:p>
    <w:p w14:paraId="015C476C" w14:textId="77777777" w:rsidR="001E563E" w:rsidRDefault="001E563E" w:rsidP="001E563E">
      <w:pPr>
        <w:jc w:val="center"/>
      </w:pPr>
    </w:p>
    <w:sectPr w:rsidR="001E563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DBF11" w14:textId="77777777" w:rsidR="009E3C1F" w:rsidRDefault="009E3C1F" w:rsidP="001E563E">
      <w:pPr>
        <w:spacing w:after="0" w:line="240" w:lineRule="auto"/>
      </w:pPr>
      <w:r>
        <w:separator/>
      </w:r>
    </w:p>
  </w:endnote>
  <w:endnote w:type="continuationSeparator" w:id="0">
    <w:p w14:paraId="53CB9FC6" w14:textId="77777777" w:rsidR="009E3C1F" w:rsidRDefault="009E3C1F" w:rsidP="001E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8942" w14:textId="77777777" w:rsidR="009E3C1F" w:rsidRDefault="009E3C1F" w:rsidP="001E563E">
      <w:pPr>
        <w:spacing w:after="0" w:line="240" w:lineRule="auto"/>
      </w:pPr>
      <w:r>
        <w:separator/>
      </w:r>
    </w:p>
  </w:footnote>
  <w:footnote w:type="continuationSeparator" w:id="0">
    <w:p w14:paraId="6EE6BDED" w14:textId="77777777" w:rsidR="009E3C1F" w:rsidRDefault="009E3C1F" w:rsidP="001E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EA17" w14:textId="77777777" w:rsidR="001E563E" w:rsidRDefault="001E563E" w:rsidP="001E563E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62B223" wp14:editId="5E58D0A4">
          <wp:simplePos x="0" y="0"/>
          <wp:positionH relativeFrom="column">
            <wp:posOffset>4912009</wp:posOffset>
          </wp:positionH>
          <wp:positionV relativeFrom="paragraph">
            <wp:posOffset>-116732</wp:posOffset>
          </wp:positionV>
          <wp:extent cx="698500" cy="787400"/>
          <wp:effectExtent l="0" t="0" r="0" b="0"/>
          <wp:wrapSquare wrapText="bothSides"/>
          <wp:docPr id="1838145585" name="Picture 2" descr="A logo of a volleyball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45585" name="Picture 2" descr="A logo of a volleyball te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Ballarat Football Netball League </w:t>
    </w:r>
  </w:p>
  <w:p w14:paraId="525621FC" w14:textId="77777777" w:rsidR="001E563E" w:rsidRDefault="001E563E" w:rsidP="001E563E">
    <w:pPr>
      <w:pStyle w:val="Header"/>
    </w:pPr>
  </w:p>
  <w:p w14:paraId="286D6F3E" w14:textId="77777777" w:rsidR="001E563E" w:rsidRDefault="001E5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308CF"/>
    <w:multiLevelType w:val="multilevel"/>
    <w:tmpl w:val="2B3E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82953"/>
    <w:multiLevelType w:val="multilevel"/>
    <w:tmpl w:val="3F9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A1B8F"/>
    <w:multiLevelType w:val="multilevel"/>
    <w:tmpl w:val="E9A6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E1EBA"/>
    <w:multiLevelType w:val="multilevel"/>
    <w:tmpl w:val="D6F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26CDE"/>
    <w:multiLevelType w:val="multilevel"/>
    <w:tmpl w:val="8EE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540E2"/>
    <w:multiLevelType w:val="multilevel"/>
    <w:tmpl w:val="CE2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66961"/>
    <w:multiLevelType w:val="multilevel"/>
    <w:tmpl w:val="E20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820BD"/>
    <w:multiLevelType w:val="multilevel"/>
    <w:tmpl w:val="3CD6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B0263"/>
    <w:multiLevelType w:val="multilevel"/>
    <w:tmpl w:val="61D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E73EF"/>
    <w:multiLevelType w:val="multilevel"/>
    <w:tmpl w:val="DA82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50459"/>
    <w:multiLevelType w:val="multilevel"/>
    <w:tmpl w:val="14F2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443627">
    <w:abstractNumId w:val="6"/>
  </w:num>
  <w:num w:numId="2" w16cid:durableId="2063402048">
    <w:abstractNumId w:val="2"/>
  </w:num>
  <w:num w:numId="3" w16cid:durableId="1765834369">
    <w:abstractNumId w:val="3"/>
  </w:num>
  <w:num w:numId="4" w16cid:durableId="1119957721">
    <w:abstractNumId w:val="10"/>
  </w:num>
  <w:num w:numId="5" w16cid:durableId="257954859">
    <w:abstractNumId w:val="9"/>
  </w:num>
  <w:num w:numId="6" w16cid:durableId="1148745106">
    <w:abstractNumId w:val="8"/>
  </w:num>
  <w:num w:numId="7" w16cid:durableId="2036954420">
    <w:abstractNumId w:val="5"/>
  </w:num>
  <w:num w:numId="8" w16cid:durableId="247815366">
    <w:abstractNumId w:val="0"/>
  </w:num>
  <w:num w:numId="9" w16cid:durableId="878127110">
    <w:abstractNumId w:val="7"/>
  </w:num>
  <w:num w:numId="10" w16cid:durableId="1488280303">
    <w:abstractNumId w:val="1"/>
  </w:num>
  <w:num w:numId="11" w16cid:durableId="1574969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3E"/>
    <w:rsid w:val="000B3A1A"/>
    <w:rsid w:val="001E563E"/>
    <w:rsid w:val="008020CA"/>
    <w:rsid w:val="009E3C1F"/>
    <w:rsid w:val="00B161A0"/>
    <w:rsid w:val="00BD04FF"/>
    <w:rsid w:val="00C1740D"/>
    <w:rsid w:val="00C638B6"/>
    <w:rsid w:val="00D27783"/>
    <w:rsid w:val="00D87DDC"/>
    <w:rsid w:val="00EE1121"/>
    <w:rsid w:val="00F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C1CC"/>
  <w15:chartTrackingRefBased/>
  <w15:docId w15:val="{BDABA300-AFC2-E548-BC97-DE94678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63E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5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6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3E"/>
  </w:style>
  <w:style w:type="paragraph" w:styleId="Footer">
    <w:name w:val="footer"/>
    <w:basedOn w:val="Normal"/>
    <w:link w:val="FooterChar"/>
    <w:uiPriority w:val="99"/>
    <w:unhideWhenUsed/>
    <w:rsid w:val="001E5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3E"/>
  </w:style>
  <w:style w:type="character" w:styleId="Strong">
    <w:name w:val="Strong"/>
    <w:basedOn w:val="DefaultParagraphFont"/>
    <w:uiPriority w:val="22"/>
    <w:qFormat/>
    <w:rsid w:val="001E5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Emphasis">
    <w:name w:val="Emphasis"/>
    <w:basedOn w:val="DefaultParagraphFont"/>
    <w:uiPriority w:val="20"/>
    <w:qFormat/>
    <w:rsid w:val="001E5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4997</Characters>
  <Application>Microsoft Office Word</Application>
  <DocSecurity>0</DocSecurity>
  <Lines>124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Hughes</dc:creator>
  <cp:keywords/>
  <dc:description/>
  <cp:lastModifiedBy>Portia Hughes</cp:lastModifiedBy>
  <cp:revision>1</cp:revision>
  <dcterms:created xsi:type="dcterms:W3CDTF">2025-05-28T02:44:00Z</dcterms:created>
  <dcterms:modified xsi:type="dcterms:W3CDTF">2025-05-28T03:49:00Z</dcterms:modified>
</cp:coreProperties>
</file>